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34173" w14:textId="698F4236" w:rsidR="00EF294C" w:rsidRDefault="00000000" w:rsidP="009B1B6F">
      <w:pPr>
        <w:jc w:val="right"/>
      </w:pPr>
      <w:r>
        <w:rPr>
          <w:noProof/>
        </w:rPr>
        <w:drawing>
          <wp:inline distT="114300" distB="114300" distL="114300" distR="114300" wp14:anchorId="5E258280" wp14:editId="475A2D78">
            <wp:extent cx="1762125" cy="3619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t="11999" b="12000"/>
                    <a:stretch>
                      <a:fillRect/>
                    </a:stretch>
                  </pic:blipFill>
                  <pic:spPr>
                    <a:xfrm>
                      <a:off x="0" y="0"/>
                      <a:ext cx="1762125" cy="361950"/>
                    </a:xfrm>
                    <a:prstGeom prst="rect">
                      <a:avLst/>
                    </a:prstGeom>
                    <a:ln/>
                  </pic:spPr>
                </pic:pic>
              </a:graphicData>
            </a:graphic>
          </wp:inline>
        </w:drawing>
      </w:r>
    </w:p>
    <w:p w14:paraId="7052DAC6" w14:textId="77777777" w:rsidR="00EF294C" w:rsidRDefault="00EF294C" w:rsidP="009B1B6F">
      <w:pPr>
        <w:jc w:val="both"/>
      </w:pPr>
    </w:p>
    <w:p w14:paraId="51F40645" w14:textId="77777777" w:rsidR="00EF294C" w:rsidRDefault="00EF294C" w:rsidP="009B1B6F">
      <w:pPr>
        <w:jc w:val="both"/>
      </w:pPr>
    </w:p>
    <w:p w14:paraId="19A15F22" w14:textId="331157CC" w:rsidR="00EF294C" w:rsidRDefault="007677B1" w:rsidP="009B1B6F">
      <w:pPr>
        <w:pStyle w:val="Title"/>
        <w:jc w:val="center"/>
        <w:rPr>
          <w:rFonts w:ascii="Times New Roman" w:eastAsia="Times New Roman" w:hAnsi="Times New Roman" w:cs="Times New Roman"/>
          <w:b/>
          <w:sz w:val="56"/>
          <w:szCs w:val="56"/>
        </w:rPr>
      </w:pPr>
      <w:bookmarkStart w:id="0" w:name="_68b27hjj9gx1"/>
      <w:bookmarkEnd w:id="0"/>
      <w:proofErr w:type="spellStart"/>
      <w:r w:rsidRPr="007677B1">
        <w:rPr>
          <w:rFonts w:ascii="Times New Roman" w:eastAsia="Times New Roman" w:hAnsi="Times New Roman" w:cs="Times New Roman"/>
          <w:b/>
          <w:color w:val="006394"/>
          <w:sz w:val="54"/>
          <w:szCs w:val="54"/>
        </w:rPr>
        <w:t>Laracon</w:t>
      </w:r>
      <w:proofErr w:type="spellEnd"/>
      <w:r w:rsidRPr="007677B1">
        <w:rPr>
          <w:rFonts w:ascii="Times New Roman" w:eastAsia="Times New Roman" w:hAnsi="Times New Roman" w:cs="Times New Roman"/>
          <w:b/>
          <w:color w:val="006394"/>
          <w:sz w:val="54"/>
          <w:szCs w:val="54"/>
        </w:rPr>
        <w:t xml:space="preserve"> India 2026</w:t>
      </w:r>
    </w:p>
    <w:p w14:paraId="5ECB5B90" w14:textId="0F4F3CE4" w:rsidR="00EF294C" w:rsidRPr="007C56B0" w:rsidRDefault="00000000" w:rsidP="009B1B6F">
      <w:pPr>
        <w:jc w:val="right"/>
        <w:rPr>
          <w:rFonts w:ascii="Times New Roman" w:eastAsia="Times New Roman" w:hAnsi="Times New Roman" w:cs="Times New Roman"/>
          <w:color w:val="006394"/>
          <w:sz w:val="24"/>
          <w:szCs w:val="24"/>
          <w:vertAlign w:val="superscript"/>
        </w:rPr>
      </w:pPr>
      <w:r>
        <w:rPr>
          <w:rFonts w:ascii="Times New Roman" w:eastAsia="Times New Roman" w:hAnsi="Times New Roman" w:cs="Times New Roman"/>
          <w:color w:val="006394"/>
          <w:sz w:val="60"/>
          <w:szCs w:val="60"/>
        </w:rPr>
        <w:tab/>
      </w:r>
      <w:r>
        <w:rPr>
          <w:rFonts w:ascii="Times New Roman" w:eastAsia="Times New Roman" w:hAnsi="Times New Roman" w:cs="Times New Roman"/>
          <w:color w:val="006394"/>
          <w:sz w:val="60"/>
          <w:szCs w:val="60"/>
        </w:rPr>
        <w:tab/>
      </w:r>
      <w:r>
        <w:rPr>
          <w:rFonts w:ascii="Times New Roman" w:eastAsia="Times New Roman" w:hAnsi="Times New Roman" w:cs="Times New Roman"/>
          <w:color w:val="006394"/>
          <w:sz w:val="60"/>
          <w:szCs w:val="60"/>
        </w:rPr>
        <w:tab/>
      </w:r>
      <w:r>
        <w:rPr>
          <w:rFonts w:ascii="Times New Roman" w:eastAsia="Times New Roman" w:hAnsi="Times New Roman" w:cs="Times New Roman"/>
          <w:color w:val="006394"/>
          <w:sz w:val="60"/>
          <w:szCs w:val="60"/>
        </w:rPr>
        <w:tab/>
      </w:r>
      <w:r>
        <w:rPr>
          <w:rFonts w:ascii="Times New Roman" w:eastAsia="Times New Roman" w:hAnsi="Times New Roman" w:cs="Times New Roman"/>
          <w:color w:val="006394"/>
          <w:sz w:val="60"/>
          <w:szCs w:val="60"/>
        </w:rPr>
        <w:tab/>
      </w:r>
      <w:r>
        <w:rPr>
          <w:rFonts w:ascii="Times New Roman" w:eastAsia="Times New Roman" w:hAnsi="Times New Roman" w:cs="Times New Roman"/>
          <w:color w:val="006394"/>
          <w:sz w:val="24"/>
          <w:szCs w:val="24"/>
        </w:rPr>
        <w:tab/>
      </w:r>
      <w:r>
        <w:rPr>
          <w:rFonts w:ascii="Times New Roman" w:eastAsia="Times New Roman" w:hAnsi="Times New Roman" w:cs="Times New Roman"/>
          <w:color w:val="006394"/>
          <w:sz w:val="24"/>
          <w:szCs w:val="24"/>
        </w:rPr>
        <w:tab/>
      </w:r>
      <w:r>
        <w:rPr>
          <w:rFonts w:ascii="Times New Roman" w:eastAsia="Times New Roman" w:hAnsi="Times New Roman" w:cs="Times New Roman"/>
          <w:color w:val="006394"/>
          <w:sz w:val="24"/>
          <w:szCs w:val="24"/>
        </w:rPr>
        <w:tab/>
        <w:t xml:space="preserve">Date: </w:t>
      </w:r>
      <w:r w:rsidR="007C3F96">
        <w:rPr>
          <w:rFonts w:ascii="Times New Roman" w:eastAsia="Times New Roman" w:hAnsi="Times New Roman" w:cs="Times New Roman"/>
          <w:color w:val="006394"/>
          <w:sz w:val="24"/>
          <w:szCs w:val="24"/>
        </w:rPr>
        <w:t>31</w:t>
      </w:r>
      <w:r w:rsidR="00CD2D60">
        <w:rPr>
          <w:rFonts w:ascii="Times New Roman" w:eastAsia="Times New Roman" w:hAnsi="Times New Roman" w:cs="Times New Roman"/>
          <w:color w:val="006394"/>
          <w:sz w:val="24"/>
          <w:szCs w:val="24"/>
        </w:rPr>
        <w:t>/0</w:t>
      </w:r>
      <w:r w:rsidR="007C3F96">
        <w:rPr>
          <w:rFonts w:ascii="Times New Roman" w:eastAsia="Times New Roman" w:hAnsi="Times New Roman" w:cs="Times New Roman"/>
          <w:color w:val="006394"/>
          <w:sz w:val="24"/>
          <w:szCs w:val="24"/>
        </w:rPr>
        <w:t>1</w:t>
      </w:r>
      <w:r w:rsidR="00CD2D60">
        <w:rPr>
          <w:rFonts w:ascii="Times New Roman" w:eastAsia="Times New Roman" w:hAnsi="Times New Roman" w:cs="Times New Roman"/>
          <w:color w:val="006394"/>
          <w:sz w:val="24"/>
          <w:szCs w:val="24"/>
        </w:rPr>
        <w:t>/2026</w:t>
      </w:r>
      <w:r w:rsidR="007C3F96">
        <w:rPr>
          <w:rFonts w:ascii="Times New Roman" w:eastAsia="Times New Roman" w:hAnsi="Times New Roman" w:cs="Times New Roman"/>
          <w:color w:val="006394"/>
          <w:sz w:val="24"/>
          <w:szCs w:val="24"/>
        </w:rPr>
        <w:t xml:space="preserve"> to 01/02/2026</w:t>
      </w:r>
    </w:p>
    <w:p w14:paraId="3A8496B4" w14:textId="08628CDE" w:rsidR="00EF294C" w:rsidRDefault="00643077" w:rsidP="009B1B6F">
      <w:pPr>
        <w:jc w:val="both"/>
        <w:rPr>
          <w:rFonts w:ascii="Times New Roman" w:eastAsia="Times New Roman" w:hAnsi="Times New Roman" w:cs="Times New Roman"/>
          <w:sz w:val="24"/>
          <w:szCs w:val="24"/>
        </w:rPr>
      </w:pPr>
      <w:r>
        <w:rPr>
          <w:rFonts w:ascii="Times New Roman" w:eastAsia="Times New Roman" w:hAnsi="Times New Roman" w:cs="Times New Roman"/>
          <w:color w:val="00619B"/>
          <w:sz w:val="36"/>
          <w:szCs w:val="36"/>
        </w:rPr>
        <w:t>Event Details</w:t>
      </w:r>
      <w:r>
        <w:rPr>
          <w:rFonts w:ascii="Times New Roman" w:eastAsia="Times New Roman" w:hAnsi="Times New Roman" w:cs="Times New Roman"/>
          <w:sz w:val="36"/>
          <w:szCs w:val="36"/>
        </w:rPr>
        <w:t xml:space="preserve"> </w:t>
      </w:r>
    </w:p>
    <w:p w14:paraId="0B9646BE" w14:textId="4B3DF586" w:rsidR="00EF294C" w:rsidRDefault="00000000" w:rsidP="009B1B6F">
      <w:pPr>
        <w:numPr>
          <w:ilvl w:val="0"/>
          <w:numId w:val="3"/>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w:t>
      </w:r>
      <w:r w:rsidR="00643077">
        <w:rPr>
          <w:rFonts w:ascii="Times New Roman" w:eastAsia="Times New Roman" w:hAnsi="Times New Roman" w:cs="Times New Roman"/>
          <w:sz w:val="20"/>
          <w:szCs w:val="20"/>
        </w:rPr>
        <w:t>te</w:t>
      </w:r>
      <w:r w:rsidR="007677B1">
        <w:rPr>
          <w:rFonts w:ascii="Times New Roman" w:eastAsia="Times New Roman" w:hAnsi="Times New Roman" w:cs="Times New Roman"/>
          <w:sz w:val="20"/>
          <w:szCs w:val="20"/>
        </w:rPr>
        <w:t>: 31</w:t>
      </w:r>
      <w:r w:rsidR="007677B1">
        <w:rPr>
          <w:rFonts w:ascii="Times New Roman" w:eastAsia="Times New Roman" w:hAnsi="Times New Roman" w:cs="Times New Roman"/>
          <w:vertAlign w:val="superscript"/>
        </w:rPr>
        <w:t xml:space="preserve">st </w:t>
      </w:r>
      <w:r w:rsidR="007677B1">
        <w:rPr>
          <w:rFonts w:ascii="Times New Roman" w:eastAsia="Times New Roman" w:hAnsi="Times New Roman" w:cs="Times New Roman"/>
          <w:sz w:val="20"/>
          <w:szCs w:val="20"/>
        </w:rPr>
        <w:t>January 2026 to 1</w:t>
      </w:r>
      <w:r w:rsidR="007677B1">
        <w:rPr>
          <w:rFonts w:ascii="Times New Roman" w:eastAsia="Times New Roman" w:hAnsi="Times New Roman" w:cs="Times New Roman"/>
          <w:sz w:val="20"/>
          <w:szCs w:val="20"/>
          <w:vertAlign w:val="superscript"/>
        </w:rPr>
        <w:t xml:space="preserve">st </w:t>
      </w:r>
      <w:r w:rsidR="007677B1">
        <w:rPr>
          <w:rFonts w:ascii="Times New Roman" w:eastAsia="Times New Roman" w:hAnsi="Times New Roman" w:cs="Times New Roman"/>
          <w:sz w:val="20"/>
          <w:szCs w:val="20"/>
        </w:rPr>
        <w:t>February 2026</w:t>
      </w:r>
    </w:p>
    <w:p w14:paraId="1F24A837" w14:textId="27527E35" w:rsidR="00EF294C" w:rsidRPr="00643077" w:rsidRDefault="00643077" w:rsidP="009B1B6F">
      <w:pPr>
        <w:numPr>
          <w:ilvl w:val="0"/>
          <w:numId w:val="3"/>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Time</w:t>
      </w:r>
      <w:r w:rsidR="007677B1">
        <w:rPr>
          <w:rFonts w:ascii="Times New Roman" w:eastAsia="Times New Roman" w:hAnsi="Times New Roman" w:cs="Times New Roman"/>
          <w:sz w:val="20"/>
          <w:szCs w:val="20"/>
        </w:rPr>
        <w:t xml:space="preserve">: </w:t>
      </w:r>
      <w:r w:rsidR="007677B1" w:rsidRPr="007677B1">
        <w:rPr>
          <w:rFonts w:ascii="Times New Roman" w:eastAsia="Times New Roman" w:hAnsi="Times New Roman" w:cs="Times New Roman"/>
          <w:sz w:val="20"/>
          <w:szCs w:val="20"/>
        </w:rPr>
        <w:t>08:00 A.M. to 06:30 P.M.</w:t>
      </w:r>
    </w:p>
    <w:p w14:paraId="69780D5D" w14:textId="5EAEFF5F" w:rsidR="00EF294C" w:rsidRPr="00643077" w:rsidRDefault="00000000" w:rsidP="009B1B6F">
      <w:pPr>
        <w:numPr>
          <w:ilvl w:val="0"/>
          <w:numId w:val="3"/>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Venu</w:t>
      </w:r>
      <w:r w:rsidR="00643077">
        <w:rPr>
          <w:rFonts w:ascii="Times New Roman" w:eastAsia="Times New Roman" w:hAnsi="Times New Roman" w:cs="Times New Roman"/>
          <w:sz w:val="20"/>
          <w:szCs w:val="20"/>
        </w:rPr>
        <w:t>e</w:t>
      </w:r>
      <w:r w:rsidR="007677B1">
        <w:rPr>
          <w:rFonts w:ascii="Times New Roman" w:eastAsia="Times New Roman" w:hAnsi="Times New Roman" w:cs="Times New Roman"/>
          <w:sz w:val="20"/>
          <w:szCs w:val="20"/>
        </w:rPr>
        <w:t xml:space="preserve">: </w:t>
      </w:r>
      <w:r w:rsidR="007677B1" w:rsidRPr="007677B1">
        <w:rPr>
          <w:rFonts w:ascii="Times New Roman" w:eastAsia="Times New Roman" w:hAnsi="Times New Roman" w:cs="Times New Roman"/>
          <w:sz w:val="20"/>
          <w:szCs w:val="20"/>
        </w:rPr>
        <w:t>Gujarat University Conventional &amp; Exhibition Center, Ahmedabad, Gujarat</w:t>
      </w:r>
    </w:p>
    <w:p w14:paraId="3DA59535" w14:textId="3C402236" w:rsidR="00EF294C" w:rsidRDefault="00000000" w:rsidP="009B1B6F">
      <w:pPr>
        <w:numPr>
          <w:ilvl w:val="0"/>
          <w:numId w:val="3"/>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Professional Volunteer</w:t>
      </w:r>
      <w:r w:rsidR="00643077">
        <w:rPr>
          <w:rFonts w:ascii="Times New Roman" w:eastAsia="Times New Roman" w:hAnsi="Times New Roman" w:cs="Times New Roman"/>
          <w:sz w:val="20"/>
          <w:szCs w:val="20"/>
        </w:rPr>
        <w:t>s</w:t>
      </w:r>
      <w:r w:rsidR="007677B1">
        <w:rPr>
          <w:rFonts w:ascii="Times New Roman" w:eastAsia="Times New Roman" w:hAnsi="Times New Roman" w:cs="Times New Roman"/>
          <w:sz w:val="20"/>
          <w:szCs w:val="20"/>
        </w:rPr>
        <w:t>:</w:t>
      </w:r>
      <w:r w:rsidR="000F5F7F">
        <w:rPr>
          <w:rFonts w:ascii="Times New Roman" w:eastAsia="Times New Roman" w:hAnsi="Times New Roman" w:cs="Times New Roman"/>
          <w:sz w:val="20"/>
          <w:szCs w:val="20"/>
        </w:rPr>
        <w:t xml:space="preserve"> </w:t>
      </w:r>
      <w:r w:rsidR="00470C9A">
        <w:rPr>
          <w:rFonts w:ascii="Times New Roman" w:eastAsia="Times New Roman" w:hAnsi="Times New Roman" w:cs="Times New Roman"/>
          <w:sz w:val="20"/>
          <w:szCs w:val="20"/>
        </w:rPr>
        <w:t>27</w:t>
      </w:r>
    </w:p>
    <w:p w14:paraId="1459E5BA" w14:textId="034FABB7" w:rsidR="00EF294C" w:rsidRDefault="00000000" w:rsidP="009B1B6F">
      <w:pPr>
        <w:numPr>
          <w:ilvl w:val="0"/>
          <w:numId w:val="3"/>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Student Volunteers</w:t>
      </w:r>
      <w:r w:rsidR="007677B1">
        <w:rPr>
          <w:rFonts w:ascii="Times New Roman" w:eastAsia="Times New Roman" w:hAnsi="Times New Roman" w:cs="Times New Roman"/>
          <w:sz w:val="20"/>
          <w:szCs w:val="20"/>
        </w:rPr>
        <w:t xml:space="preserve">: </w:t>
      </w:r>
      <w:r w:rsidR="000F5F7F">
        <w:rPr>
          <w:rFonts w:ascii="Times New Roman" w:eastAsia="Times New Roman" w:hAnsi="Times New Roman" w:cs="Times New Roman"/>
          <w:sz w:val="20"/>
          <w:szCs w:val="20"/>
        </w:rPr>
        <w:t>70</w:t>
      </w:r>
    </w:p>
    <w:p w14:paraId="57CED162" w14:textId="4CBD9B50" w:rsidR="00EF294C" w:rsidRDefault="00000000" w:rsidP="009B1B6F">
      <w:pPr>
        <w:numPr>
          <w:ilvl w:val="0"/>
          <w:numId w:val="3"/>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Total </w:t>
      </w:r>
      <w:r w:rsidR="00643077">
        <w:rPr>
          <w:rFonts w:ascii="Times New Roman" w:eastAsia="Times New Roman" w:hAnsi="Times New Roman" w:cs="Times New Roman"/>
          <w:sz w:val="20"/>
          <w:szCs w:val="20"/>
        </w:rPr>
        <w:t xml:space="preserve">No of </w:t>
      </w:r>
      <w:r>
        <w:rPr>
          <w:rFonts w:ascii="Times New Roman" w:eastAsia="Times New Roman" w:hAnsi="Times New Roman" w:cs="Times New Roman"/>
          <w:sz w:val="20"/>
          <w:szCs w:val="20"/>
        </w:rPr>
        <w:t>Participants</w:t>
      </w:r>
      <w:r w:rsidR="007677B1">
        <w:rPr>
          <w:rFonts w:ascii="Times New Roman" w:eastAsia="Times New Roman" w:hAnsi="Times New Roman" w:cs="Times New Roman"/>
          <w:sz w:val="20"/>
          <w:szCs w:val="20"/>
        </w:rPr>
        <w:t xml:space="preserve">: </w:t>
      </w:r>
      <w:r w:rsidR="000F5F7F">
        <w:rPr>
          <w:rFonts w:ascii="Times New Roman" w:eastAsia="Times New Roman" w:hAnsi="Times New Roman" w:cs="Times New Roman"/>
          <w:sz w:val="20"/>
          <w:szCs w:val="20"/>
        </w:rPr>
        <w:t>1100</w:t>
      </w:r>
    </w:p>
    <w:p w14:paraId="7F4C32B3" w14:textId="77777777" w:rsidR="00EF294C" w:rsidRDefault="00EF294C" w:rsidP="009B1B6F">
      <w:pPr>
        <w:jc w:val="both"/>
        <w:rPr>
          <w:rFonts w:ascii="Times New Roman" w:eastAsia="Times New Roman" w:hAnsi="Times New Roman" w:cs="Times New Roman"/>
          <w:sz w:val="36"/>
          <w:szCs w:val="36"/>
        </w:rPr>
      </w:pPr>
    </w:p>
    <w:p w14:paraId="2941F7FD" w14:textId="77777777" w:rsidR="00EF294C" w:rsidRDefault="00000000" w:rsidP="009B1B6F">
      <w:pPr>
        <w:jc w:val="both"/>
        <w:rPr>
          <w:rFonts w:ascii="Times New Roman" w:eastAsia="Times New Roman" w:hAnsi="Times New Roman" w:cs="Times New Roman"/>
          <w:color w:val="00619B"/>
          <w:sz w:val="36"/>
          <w:szCs w:val="36"/>
        </w:rPr>
      </w:pPr>
      <w:r>
        <w:rPr>
          <w:rFonts w:ascii="Times New Roman" w:eastAsia="Times New Roman" w:hAnsi="Times New Roman" w:cs="Times New Roman"/>
          <w:color w:val="00619B"/>
          <w:sz w:val="36"/>
          <w:szCs w:val="36"/>
        </w:rPr>
        <w:t>Session Summary</w:t>
      </w:r>
    </w:p>
    <w:p w14:paraId="6B1D37B7" w14:textId="77777777" w:rsidR="00DD2364" w:rsidRPr="00DD2364" w:rsidRDefault="00DD2364" w:rsidP="009B1B6F">
      <w:pPr>
        <w:jc w:val="both"/>
        <w:rPr>
          <w:rFonts w:ascii="Times New Roman" w:eastAsia="Times New Roman" w:hAnsi="Times New Roman" w:cs="Times New Roman"/>
          <w:color w:val="00619B"/>
          <w:sz w:val="24"/>
          <w:szCs w:val="24"/>
        </w:rPr>
      </w:pPr>
    </w:p>
    <w:p w14:paraId="022281C6" w14:textId="5182BC5D" w:rsidR="009F4A30" w:rsidRPr="009F4A30" w:rsidRDefault="009F4A30" w:rsidP="009F4A30">
      <w:pPr>
        <w:jc w:val="both"/>
        <w:rPr>
          <w:rFonts w:ascii="Times New Roman" w:eastAsia="Times New Roman" w:hAnsi="Times New Roman" w:cs="Times New Roman"/>
        </w:rPr>
      </w:pPr>
      <w:proofErr w:type="spellStart"/>
      <w:r w:rsidRPr="009F4A30">
        <w:rPr>
          <w:rFonts w:ascii="Times New Roman" w:eastAsia="Times New Roman" w:hAnsi="Times New Roman" w:cs="Times New Roman"/>
        </w:rPr>
        <w:t>Laracon</w:t>
      </w:r>
      <w:proofErr w:type="spellEnd"/>
      <w:r w:rsidRPr="009F4A30">
        <w:rPr>
          <w:rFonts w:ascii="Times New Roman" w:eastAsia="Times New Roman" w:hAnsi="Times New Roman" w:cs="Times New Roman"/>
        </w:rPr>
        <w:t xml:space="preserve"> India 2026 was a two-day conference organized with the objective of bringing together</w:t>
      </w:r>
      <w:r>
        <w:rPr>
          <w:rFonts w:ascii="Times New Roman" w:eastAsia="Times New Roman" w:hAnsi="Times New Roman" w:cs="Times New Roman"/>
        </w:rPr>
        <w:t xml:space="preserve"> the </w:t>
      </w:r>
      <w:r w:rsidRPr="009F4A30">
        <w:rPr>
          <w:rFonts w:ascii="Times New Roman" w:eastAsia="Times New Roman" w:hAnsi="Times New Roman" w:cs="Times New Roman"/>
        </w:rPr>
        <w:t xml:space="preserve">Laravel developer community to share knowledge, explore emerging trends and strengthen collaboration within the ecosystem. The conference highlighted how modern software is shaped by clear design principles, reliable architecture and responsible use of artificial intelligence, with a strong emphasis on developer experience </w:t>
      </w:r>
      <w:r>
        <w:rPr>
          <w:rFonts w:ascii="Times New Roman" w:eastAsia="Times New Roman" w:hAnsi="Times New Roman" w:cs="Times New Roman"/>
        </w:rPr>
        <w:t xml:space="preserve">as well as </w:t>
      </w:r>
      <w:r w:rsidRPr="009F4A30">
        <w:rPr>
          <w:rFonts w:ascii="Times New Roman" w:eastAsia="Times New Roman" w:hAnsi="Times New Roman" w:cs="Times New Roman"/>
        </w:rPr>
        <w:t>long-term sustainability.</w:t>
      </w:r>
    </w:p>
    <w:p w14:paraId="00D93A3D" w14:textId="77777777" w:rsidR="009F4A30" w:rsidRPr="009F4A30" w:rsidRDefault="009F4A30" w:rsidP="009F4A30">
      <w:pPr>
        <w:jc w:val="both"/>
        <w:rPr>
          <w:rFonts w:ascii="Times New Roman" w:eastAsia="Times New Roman" w:hAnsi="Times New Roman" w:cs="Times New Roman"/>
        </w:rPr>
      </w:pPr>
    </w:p>
    <w:p w14:paraId="289BD735" w14:textId="2A99E7BB" w:rsidR="009F4A30" w:rsidRPr="009F4A30" w:rsidRDefault="009F4A30" w:rsidP="009F4A30">
      <w:pPr>
        <w:jc w:val="both"/>
        <w:rPr>
          <w:rFonts w:ascii="Times New Roman" w:eastAsia="Times New Roman" w:hAnsi="Times New Roman" w:cs="Times New Roman"/>
        </w:rPr>
      </w:pPr>
      <w:r w:rsidRPr="009F4A30">
        <w:rPr>
          <w:rFonts w:ascii="Times New Roman" w:eastAsia="Times New Roman" w:hAnsi="Times New Roman" w:cs="Times New Roman"/>
        </w:rPr>
        <w:t>Building on this vision, the event featured insightful talks and live demonstrations by Taylor Otwell</w:t>
      </w:r>
      <w:r>
        <w:rPr>
          <w:rFonts w:ascii="Times New Roman" w:eastAsia="Times New Roman" w:hAnsi="Times New Roman" w:cs="Times New Roman"/>
        </w:rPr>
        <w:t xml:space="preserve"> creator of </w:t>
      </w:r>
      <w:proofErr w:type="spellStart"/>
      <w:r>
        <w:rPr>
          <w:rFonts w:ascii="Times New Roman" w:eastAsia="Times New Roman" w:hAnsi="Times New Roman" w:cs="Times New Roman"/>
        </w:rPr>
        <w:t>laravel</w:t>
      </w:r>
      <w:proofErr w:type="spellEnd"/>
      <w:r>
        <w:rPr>
          <w:rFonts w:ascii="Times New Roman" w:eastAsia="Times New Roman" w:hAnsi="Times New Roman" w:cs="Times New Roman"/>
        </w:rPr>
        <w:t xml:space="preserve"> along with </w:t>
      </w:r>
      <w:r>
        <w:rPr>
          <w:rFonts w:ascii="Times New Roman" w:eastAsia="Times New Roman" w:hAnsi="Times New Roman" w:cs="Times New Roman"/>
        </w:rPr>
        <w:t xml:space="preserve">other </w:t>
      </w:r>
      <w:r w:rsidRPr="009F4A30">
        <w:rPr>
          <w:rFonts w:ascii="Times New Roman" w:eastAsia="Times New Roman" w:hAnsi="Times New Roman" w:cs="Times New Roman"/>
        </w:rPr>
        <w:t>renowned international and Indian speakers, including Jess Archer, Nuno Maduro, Freek Van der Herten</w:t>
      </w:r>
      <w:r>
        <w:rPr>
          <w:rFonts w:ascii="Times New Roman" w:eastAsia="Times New Roman" w:hAnsi="Times New Roman" w:cs="Times New Roman"/>
        </w:rPr>
        <w:t xml:space="preserve">, </w:t>
      </w:r>
      <w:r w:rsidRPr="009F4A30">
        <w:rPr>
          <w:rFonts w:ascii="Times New Roman" w:eastAsia="Times New Roman" w:hAnsi="Times New Roman" w:cs="Times New Roman"/>
        </w:rPr>
        <w:t>Neel Shah</w:t>
      </w:r>
      <w:r>
        <w:rPr>
          <w:rFonts w:ascii="Times New Roman" w:eastAsia="Times New Roman" w:hAnsi="Times New Roman" w:cs="Times New Roman"/>
        </w:rPr>
        <w:t>, Tirth Patel</w:t>
      </w:r>
      <w:r w:rsidRPr="009F4A30">
        <w:rPr>
          <w:rFonts w:ascii="Times New Roman" w:eastAsia="Times New Roman" w:hAnsi="Times New Roman" w:cs="Times New Roman"/>
        </w:rPr>
        <w:t xml:space="preserve"> and others. Through real-world examples </w:t>
      </w:r>
      <w:r>
        <w:rPr>
          <w:rFonts w:ascii="Times New Roman" w:eastAsia="Times New Roman" w:hAnsi="Times New Roman" w:cs="Times New Roman"/>
        </w:rPr>
        <w:t>along with</w:t>
      </w:r>
      <w:r w:rsidRPr="009F4A30">
        <w:rPr>
          <w:rFonts w:ascii="Times New Roman" w:eastAsia="Times New Roman" w:hAnsi="Times New Roman" w:cs="Times New Roman"/>
        </w:rPr>
        <w:t xml:space="preserve"> practical showcases, </w:t>
      </w:r>
      <w:r>
        <w:rPr>
          <w:rFonts w:ascii="Times New Roman" w:eastAsia="Times New Roman" w:hAnsi="Times New Roman" w:cs="Times New Roman"/>
        </w:rPr>
        <w:t xml:space="preserve">where </w:t>
      </w:r>
      <w:r w:rsidRPr="009F4A30">
        <w:rPr>
          <w:rFonts w:ascii="Times New Roman" w:eastAsia="Times New Roman" w:hAnsi="Times New Roman" w:cs="Times New Roman"/>
        </w:rPr>
        <w:t xml:space="preserve">speakers illustrated how thoughtful design decisions, performance-focused approaches and responsible use of AI tools contribute to creating scalable and maintainable software. In parallel, initiatives such as </w:t>
      </w:r>
      <w:proofErr w:type="spellStart"/>
      <w:r w:rsidRPr="009F4A30">
        <w:rPr>
          <w:rFonts w:ascii="Times New Roman" w:eastAsia="Times New Roman" w:hAnsi="Times New Roman" w:cs="Times New Roman"/>
        </w:rPr>
        <w:t>LaraConnect</w:t>
      </w:r>
      <w:proofErr w:type="spellEnd"/>
      <w:r w:rsidRPr="009F4A30">
        <w:rPr>
          <w:rFonts w:ascii="Times New Roman" w:eastAsia="Times New Roman" w:hAnsi="Times New Roman" w:cs="Times New Roman"/>
        </w:rPr>
        <w:t xml:space="preserve"> enhanced the overall experience by fostering meaningful networking and collaboration among participants.</w:t>
      </w:r>
    </w:p>
    <w:p w14:paraId="7D9BDAB2" w14:textId="77777777" w:rsidR="009F4A30" w:rsidRPr="009F4A30" w:rsidRDefault="009F4A30" w:rsidP="009F4A30">
      <w:pPr>
        <w:jc w:val="both"/>
        <w:rPr>
          <w:rFonts w:ascii="Times New Roman" w:eastAsia="Times New Roman" w:hAnsi="Times New Roman" w:cs="Times New Roman"/>
        </w:rPr>
      </w:pPr>
    </w:p>
    <w:p w14:paraId="71C954B6" w14:textId="30EA997D" w:rsidR="00EF294C" w:rsidRPr="00CF3776" w:rsidRDefault="006C0F47" w:rsidP="009F4A30">
      <w:pPr>
        <w:jc w:val="both"/>
        <w:rPr>
          <w:rFonts w:ascii="Times New Roman" w:eastAsia="Times New Roman" w:hAnsi="Times New Roman" w:cs="Times New Roman"/>
        </w:rPr>
      </w:pPr>
      <w:r w:rsidRPr="006C0F47">
        <w:rPr>
          <w:rFonts w:ascii="Times New Roman" w:eastAsia="Times New Roman" w:hAnsi="Times New Roman" w:cs="Times New Roman"/>
        </w:rPr>
        <w:t xml:space="preserve">Beyond technical learning, the conference emphasized creativity, community engagement and a forward-looking perspective. One of the highlights was the showcase of a robot, which drew significant attention and symbolized the growing intersection of innovation, automation </w:t>
      </w:r>
      <w:r>
        <w:rPr>
          <w:rFonts w:ascii="Times New Roman" w:eastAsia="Times New Roman" w:hAnsi="Times New Roman" w:cs="Times New Roman"/>
        </w:rPr>
        <w:t>as well as</w:t>
      </w:r>
      <w:r w:rsidRPr="006C0F47">
        <w:rPr>
          <w:rFonts w:ascii="Times New Roman" w:eastAsia="Times New Roman" w:hAnsi="Times New Roman" w:cs="Times New Roman"/>
        </w:rPr>
        <w:t xml:space="preserve"> real-world technology. A reflective panel discussion offered valuable insights into the evolution and future direction of the Laravel ecosystem, highlighting the importance of collaboration between developers </w:t>
      </w:r>
      <w:r>
        <w:rPr>
          <w:rFonts w:ascii="Times New Roman" w:eastAsia="Times New Roman" w:hAnsi="Times New Roman" w:cs="Times New Roman"/>
        </w:rPr>
        <w:t>along with</w:t>
      </w:r>
      <w:r w:rsidRPr="006C0F47">
        <w:rPr>
          <w:rFonts w:ascii="Times New Roman" w:eastAsia="Times New Roman" w:hAnsi="Times New Roman" w:cs="Times New Roman"/>
        </w:rPr>
        <w:t xml:space="preserve"> the core team. With strong participation from developers, professionals </w:t>
      </w:r>
      <w:r>
        <w:rPr>
          <w:rFonts w:ascii="Times New Roman" w:eastAsia="Times New Roman" w:hAnsi="Times New Roman" w:cs="Times New Roman"/>
        </w:rPr>
        <w:t>along with</w:t>
      </w:r>
      <w:r w:rsidRPr="006C0F47">
        <w:rPr>
          <w:rFonts w:ascii="Times New Roman" w:eastAsia="Times New Roman" w:hAnsi="Times New Roman" w:cs="Times New Roman"/>
        </w:rPr>
        <w:t xml:space="preserve"> enthusiasts, </w:t>
      </w:r>
      <w:proofErr w:type="spellStart"/>
      <w:r w:rsidRPr="006C0F47">
        <w:rPr>
          <w:rFonts w:ascii="Times New Roman" w:eastAsia="Times New Roman" w:hAnsi="Times New Roman" w:cs="Times New Roman"/>
        </w:rPr>
        <w:t>Laracon</w:t>
      </w:r>
      <w:proofErr w:type="spellEnd"/>
      <w:r w:rsidRPr="006C0F47">
        <w:rPr>
          <w:rFonts w:ascii="Times New Roman" w:eastAsia="Times New Roman" w:hAnsi="Times New Roman" w:cs="Times New Roman"/>
        </w:rPr>
        <w:t xml:space="preserve"> India 2026 successfully delivered a balanced and impactful experience of learning, engagement and inspiration.</w:t>
      </w:r>
      <w:r w:rsidR="00CF3776">
        <w:rPr>
          <w:rFonts w:ascii="Times New Roman" w:eastAsia="Times New Roman" w:hAnsi="Times New Roman" w:cs="Times New Roman"/>
        </w:rPr>
        <w:br w:type="page"/>
      </w:r>
      <w:r w:rsidR="00000000">
        <w:rPr>
          <w:rFonts w:ascii="Times New Roman" w:eastAsia="Times New Roman" w:hAnsi="Times New Roman" w:cs="Times New Roman"/>
          <w:color w:val="00619B"/>
          <w:sz w:val="36"/>
          <w:szCs w:val="36"/>
        </w:rPr>
        <w:lastRenderedPageBreak/>
        <w:t>Photographs</w:t>
      </w:r>
    </w:p>
    <w:p w14:paraId="61D952DF" w14:textId="77777777" w:rsidR="00225FB9" w:rsidRDefault="00225FB9" w:rsidP="009B1B6F">
      <w:pPr>
        <w:jc w:val="both"/>
        <w:rPr>
          <w:rFonts w:ascii="Times New Roman" w:eastAsia="Times New Roman" w:hAnsi="Times New Roman" w:cs="Times New Roman"/>
          <w:color w:val="00619B"/>
          <w:sz w:val="36"/>
          <w:szCs w:val="36"/>
        </w:rPr>
      </w:pPr>
    </w:p>
    <w:p w14:paraId="6CB1575B" w14:textId="72F582A9" w:rsidR="007C56B0" w:rsidRPr="00643077" w:rsidRDefault="002415F1" w:rsidP="009B1B6F">
      <w:pPr>
        <w:ind w:left="720"/>
        <w:jc w:val="both"/>
        <w:rPr>
          <w:rFonts w:ascii="Times New Roman" w:eastAsia="Times New Roman" w:hAnsi="Times New Roman" w:cs="Times New Roman"/>
          <w:sz w:val="20"/>
          <w:szCs w:val="20"/>
        </w:rPr>
      </w:pPr>
      <w:r w:rsidRPr="005B0377">
        <w:rPr>
          <w:rFonts w:eastAsia="Times New Roman" w:cstheme="minorHAnsi"/>
          <w:b/>
          <w:noProof/>
          <w:color w:val="000000" w:themeColor="text1"/>
          <w:sz w:val="28"/>
          <w:szCs w:val="28"/>
          <w:lang w:val="en-US" w:bidi="hi-IN"/>
        </w:rPr>
        <w:drawing>
          <wp:anchor distT="0" distB="0" distL="114300" distR="114300" simplePos="0" relativeHeight="251658240" behindDoc="1" locked="0" layoutInCell="1" allowOverlap="1" wp14:anchorId="76B2A1DE" wp14:editId="2EF67004">
            <wp:simplePos x="0" y="0"/>
            <wp:positionH relativeFrom="column">
              <wp:posOffset>247650</wp:posOffset>
            </wp:positionH>
            <wp:positionV relativeFrom="paragraph">
              <wp:posOffset>2642870</wp:posOffset>
            </wp:positionV>
            <wp:extent cx="2754630" cy="2065655"/>
            <wp:effectExtent l="133350" t="114300" r="102870" b="144145"/>
            <wp:wrapNone/>
            <wp:docPr id="1185775435" name="Picture 118577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75435" name="Picture 11857754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4630" cy="2065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5B0377">
        <w:rPr>
          <w:rFonts w:eastAsia="Times New Roman" w:cstheme="minorHAnsi"/>
          <w:b/>
          <w:noProof/>
          <w:color w:val="000000" w:themeColor="text1"/>
          <w:sz w:val="28"/>
          <w:szCs w:val="28"/>
          <w:lang w:val="en-US" w:bidi="hi-IN"/>
        </w:rPr>
        <w:drawing>
          <wp:anchor distT="0" distB="0" distL="114300" distR="114300" simplePos="0" relativeHeight="251660288" behindDoc="1" locked="0" layoutInCell="1" allowOverlap="1" wp14:anchorId="193C3369" wp14:editId="4B30ECBA">
            <wp:simplePos x="0" y="0"/>
            <wp:positionH relativeFrom="column">
              <wp:posOffset>224790</wp:posOffset>
            </wp:positionH>
            <wp:positionV relativeFrom="paragraph">
              <wp:posOffset>58420</wp:posOffset>
            </wp:positionV>
            <wp:extent cx="2730500" cy="2100580"/>
            <wp:effectExtent l="133350" t="114300" r="146050" b="147320"/>
            <wp:wrapTight wrapText="bothSides">
              <wp:wrapPolygon edited="0">
                <wp:start x="-753" y="-1175"/>
                <wp:lineTo x="-1055" y="-784"/>
                <wp:lineTo x="-904" y="22919"/>
                <wp:lineTo x="22303" y="22919"/>
                <wp:lineTo x="22605" y="21156"/>
                <wp:lineTo x="22605" y="2351"/>
                <wp:lineTo x="22303" y="-1175"/>
                <wp:lineTo x="-753" y="-1175"/>
              </wp:wrapPolygon>
            </wp:wrapTight>
            <wp:docPr id="797078570" name="Picture 79707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0500" cy="2100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5B0377">
        <w:rPr>
          <w:rFonts w:eastAsia="Times New Roman" w:cstheme="minorHAnsi"/>
          <w:b/>
          <w:noProof/>
          <w:color w:val="000000" w:themeColor="text1"/>
          <w:sz w:val="28"/>
          <w:szCs w:val="28"/>
          <w:lang w:val="en-US" w:bidi="hi-IN"/>
        </w:rPr>
        <w:drawing>
          <wp:anchor distT="0" distB="0" distL="114300" distR="114300" simplePos="0" relativeHeight="251659264" behindDoc="1" locked="0" layoutInCell="1" allowOverlap="1" wp14:anchorId="3DF6E687" wp14:editId="4808B1C2">
            <wp:simplePos x="0" y="0"/>
            <wp:positionH relativeFrom="column">
              <wp:posOffset>3303270</wp:posOffset>
            </wp:positionH>
            <wp:positionV relativeFrom="paragraph">
              <wp:posOffset>66040</wp:posOffset>
            </wp:positionV>
            <wp:extent cx="2777278" cy="2082959"/>
            <wp:effectExtent l="114300" t="114300" r="137795" b="146050"/>
            <wp:wrapNone/>
            <wp:docPr id="373492712" name="Picture 37349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92712" name="Picture 3734927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7278" cy="20829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8C5B0AD" w14:textId="2DA2EAA1" w:rsidR="00225FB9" w:rsidRDefault="00225FB9" w:rsidP="009B1B6F">
      <w:pPr>
        <w:jc w:val="both"/>
        <w:rPr>
          <w:rFonts w:ascii="Times New Roman" w:eastAsia="Times New Roman" w:hAnsi="Times New Roman" w:cs="Times New Roman"/>
          <w:color w:val="00619B"/>
          <w:sz w:val="36"/>
          <w:szCs w:val="36"/>
        </w:rPr>
      </w:pPr>
    </w:p>
    <w:p w14:paraId="0E979D52" w14:textId="188EACFD" w:rsidR="00225FB9" w:rsidRDefault="00225FB9" w:rsidP="009B1B6F">
      <w:pPr>
        <w:jc w:val="both"/>
        <w:rPr>
          <w:rFonts w:ascii="Times New Roman" w:eastAsia="Times New Roman" w:hAnsi="Times New Roman" w:cs="Times New Roman"/>
          <w:color w:val="00619B"/>
          <w:sz w:val="36"/>
          <w:szCs w:val="36"/>
        </w:rPr>
      </w:pPr>
    </w:p>
    <w:p w14:paraId="31D4178C" w14:textId="7348F017" w:rsidR="00225FB9" w:rsidRDefault="00225FB9" w:rsidP="009B1B6F">
      <w:pPr>
        <w:jc w:val="both"/>
        <w:rPr>
          <w:rFonts w:ascii="Times New Roman" w:eastAsia="Times New Roman" w:hAnsi="Times New Roman" w:cs="Times New Roman"/>
          <w:color w:val="00619B"/>
          <w:sz w:val="36"/>
          <w:szCs w:val="36"/>
        </w:rPr>
      </w:pPr>
    </w:p>
    <w:p w14:paraId="55C1A1DC" w14:textId="16E91B2F" w:rsidR="00225FB9" w:rsidRDefault="00225FB9" w:rsidP="009B1B6F">
      <w:pPr>
        <w:jc w:val="both"/>
        <w:rPr>
          <w:rFonts w:ascii="Times New Roman" w:eastAsia="Times New Roman" w:hAnsi="Times New Roman" w:cs="Times New Roman"/>
          <w:color w:val="00619B"/>
          <w:sz w:val="36"/>
          <w:szCs w:val="36"/>
        </w:rPr>
      </w:pPr>
    </w:p>
    <w:p w14:paraId="2FC4DFFF" w14:textId="07A66B27" w:rsidR="00225FB9" w:rsidRDefault="00225FB9" w:rsidP="009B1B6F">
      <w:pPr>
        <w:jc w:val="both"/>
        <w:rPr>
          <w:rFonts w:ascii="Times New Roman" w:eastAsia="Times New Roman" w:hAnsi="Times New Roman" w:cs="Times New Roman"/>
          <w:color w:val="00619B"/>
          <w:sz w:val="36"/>
          <w:szCs w:val="36"/>
        </w:rPr>
      </w:pPr>
    </w:p>
    <w:p w14:paraId="49B869B9" w14:textId="7A41240B" w:rsidR="00225FB9" w:rsidRDefault="00225FB9" w:rsidP="009B1B6F">
      <w:pPr>
        <w:jc w:val="both"/>
        <w:rPr>
          <w:rFonts w:ascii="Times New Roman" w:eastAsia="Times New Roman" w:hAnsi="Times New Roman" w:cs="Times New Roman"/>
          <w:color w:val="00619B"/>
          <w:sz w:val="36"/>
          <w:szCs w:val="36"/>
        </w:rPr>
      </w:pPr>
    </w:p>
    <w:p w14:paraId="5AE69D69" w14:textId="03AE6BBE" w:rsidR="00225FB9" w:rsidRDefault="00225FB9" w:rsidP="009B1B6F">
      <w:pPr>
        <w:jc w:val="both"/>
        <w:rPr>
          <w:rFonts w:ascii="Times New Roman" w:eastAsia="Times New Roman" w:hAnsi="Times New Roman" w:cs="Times New Roman"/>
          <w:color w:val="00619B"/>
          <w:sz w:val="36"/>
          <w:szCs w:val="36"/>
        </w:rPr>
      </w:pPr>
    </w:p>
    <w:p w14:paraId="795EDC2D" w14:textId="77777777" w:rsidR="00225FB9" w:rsidRDefault="00225FB9" w:rsidP="009B1B6F">
      <w:pPr>
        <w:jc w:val="both"/>
        <w:rPr>
          <w:rFonts w:ascii="Times New Roman" w:eastAsia="Times New Roman" w:hAnsi="Times New Roman" w:cs="Times New Roman"/>
          <w:color w:val="00619B"/>
          <w:sz w:val="36"/>
          <w:szCs w:val="36"/>
        </w:rPr>
      </w:pPr>
    </w:p>
    <w:p w14:paraId="58996742" w14:textId="368863FC" w:rsidR="00225FB9" w:rsidRDefault="00225FB9" w:rsidP="009B1B6F">
      <w:pPr>
        <w:jc w:val="both"/>
        <w:rPr>
          <w:rFonts w:ascii="Times New Roman" w:eastAsia="Times New Roman" w:hAnsi="Times New Roman" w:cs="Times New Roman"/>
          <w:color w:val="00619B"/>
          <w:sz w:val="36"/>
          <w:szCs w:val="36"/>
        </w:rPr>
      </w:pPr>
      <w:r w:rsidRPr="005B0377">
        <w:rPr>
          <w:rFonts w:eastAsia="Times New Roman" w:cstheme="minorHAnsi"/>
          <w:b/>
          <w:noProof/>
          <w:color w:val="000000" w:themeColor="text1"/>
          <w:sz w:val="28"/>
          <w:szCs w:val="28"/>
          <w:lang w:val="en-US" w:bidi="hi-IN"/>
        </w:rPr>
        <w:drawing>
          <wp:anchor distT="0" distB="0" distL="114300" distR="114300" simplePos="0" relativeHeight="251662336" behindDoc="1" locked="0" layoutInCell="1" allowOverlap="1" wp14:anchorId="4F45F20A" wp14:editId="3F341821">
            <wp:simplePos x="0" y="0"/>
            <wp:positionH relativeFrom="column">
              <wp:posOffset>3338195</wp:posOffset>
            </wp:positionH>
            <wp:positionV relativeFrom="paragraph">
              <wp:posOffset>62865</wp:posOffset>
            </wp:positionV>
            <wp:extent cx="2714226" cy="2052708"/>
            <wp:effectExtent l="114300" t="114300" r="143510" b="138430"/>
            <wp:wrapNone/>
            <wp:docPr id="1587199925" name="Picture 1587199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99925" name="Picture 15871999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4226" cy="20527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D84C420" w14:textId="77777777" w:rsidR="00225FB9" w:rsidRDefault="00225FB9" w:rsidP="009B1B6F">
      <w:pPr>
        <w:jc w:val="both"/>
        <w:rPr>
          <w:rFonts w:ascii="Times New Roman" w:eastAsia="Times New Roman" w:hAnsi="Times New Roman" w:cs="Times New Roman"/>
          <w:color w:val="00619B"/>
          <w:sz w:val="36"/>
          <w:szCs w:val="36"/>
        </w:rPr>
      </w:pPr>
    </w:p>
    <w:p w14:paraId="307E1EC2" w14:textId="77777777" w:rsidR="00225FB9" w:rsidRDefault="00225FB9" w:rsidP="009B1B6F">
      <w:pPr>
        <w:jc w:val="both"/>
        <w:rPr>
          <w:rFonts w:ascii="Times New Roman" w:eastAsia="Times New Roman" w:hAnsi="Times New Roman" w:cs="Times New Roman"/>
          <w:color w:val="00619B"/>
          <w:sz w:val="36"/>
          <w:szCs w:val="36"/>
        </w:rPr>
      </w:pPr>
    </w:p>
    <w:p w14:paraId="43D1FBBC" w14:textId="77777777" w:rsidR="00225FB9" w:rsidRDefault="00225FB9" w:rsidP="009B1B6F">
      <w:pPr>
        <w:jc w:val="both"/>
        <w:rPr>
          <w:rFonts w:ascii="Times New Roman" w:eastAsia="Times New Roman" w:hAnsi="Times New Roman" w:cs="Times New Roman"/>
          <w:color w:val="00619B"/>
          <w:sz w:val="36"/>
          <w:szCs w:val="36"/>
        </w:rPr>
      </w:pPr>
    </w:p>
    <w:p w14:paraId="1C29C475" w14:textId="77777777" w:rsidR="00225FB9" w:rsidRDefault="00225FB9" w:rsidP="009B1B6F">
      <w:pPr>
        <w:jc w:val="both"/>
        <w:rPr>
          <w:rFonts w:ascii="Times New Roman" w:eastAsia="Times New Roman" w:hAnsi="Times New Roman" w:cs="Times New Roman"/>
          <w:color w:val="00619B"/>
          <w:sz w:val="36"/>
          <w:szCs w:val="36"/>
        </w:rPr>
      </w:pPr>
    </w:p>
    <w:p w14:paraId="21D8F190" w14:textId="77777777" w:rsidR="00225FB9" w:rsidRDefault="00225FB9" w:rsidP="009B1B6F">
      <w:pPr>
        <w:jc w:val="both"/>
        <w:rPr>
          <w:rFonts w:ascii="Times New Roman" w:eastAsia="Times New Roman" w:hAnsi="Times New Roman" w:cs="Times New Roman"/>
          <w:color w:val="00619B"/>
          <w:sz w:val="36"/>
          <w:szCs w:val="36"/>
        </w:rPr>
      </w:pPr>
    </w:p>
    <w:p w14:paraId="1598799B" w14:textId="77777777" w:rsidR="00225FB9" w:rsidRDefault="00225FB9" w:rsidP="009B1B6F">
      <w:pPr>
        <w:jc w:val="both"/>
        <w:rPr>
          <w:rFonts w:ascii="Times New Roman" w:eastAsia="Times New Roman" w:hAnsi="Times New Roman" w:cs="Times New Roman"/>
          <w:color w:val="00619B"/>
          <w:sz w:val="36"/>
          <w:szCs w:val="36"/>
        </w:rPr>
      </w:pPr>
    </w:p>
    <w:p w14:paraId="4F10C574" w14:textId="77777777" w:rsidR="00225FB9" w:rsidRDefault="00225FB9" w:rsidP="009B1B6F">
      <w:pPr>
        <w:jc w:val="both"/>
        <w:rPr>
          <w:rFonts w:ascii="Times New Roman" w:eastAsia="Times New Roman" w:hAnsi="Times New Roman" w:cs="Times New Roman"/>
          <w:color w:val="00619B"/>
          <w:sz w:val="36"/>
          <w:szCs w:val="36"/>
        </w:rPr>
      </w:pPr>
    </w:p>
    <w:p w14:paraId="1CCAA428" w14:textId="77777777" w:rsidR="00225FB9" w:rsidRDefault="00225FB9" w:rsidP="009B1B6F">
      <w:pPr>
        <w:jc w:val="both"/>
        <w:rPr>
          <w:rFonts w:ascii="Times New Roman" w:eastAsia="Times New Roman" w:hAnsi="Times New Roman" w:cs="Times New Roman"/>
          <w:color w:val="00619B"/>
          <w:sz w:val="36"/>
          <w:szCs w:val="36"/>
        </w:rPr>
      </w:pPr>
    </w:p>
    <w:p w14:paraId="3F50C09E" w14:textId="157DF91E" w:rsidR="00EF294C" w:rsidRDefault="00000000" w:rsidP="009B1B6F">
      <w:pPr>
        <w:jc w:val="both"/>
        <w:rPr>
          <w:rFonts w:ascii="Times New Roman" w:eastAsia="Times New Roman" w:hAnsi="Times New Roman" w:cs="Times New Roman"/>
          <w:color w:val="00619B"/>
          <w:sz w:val="36"/>
          <w:szCs w:val="36"/>
        </w:rPr>
      </w:pPr>
      <w:r>
        <w:rPr>
          <w:rFonts w:ascii="Times New Roman" w:eastAsia="Times New Roman" w:hAnsi="Times New Roman" w:cs="Times New Roman"/>
          <w:color w:val="00619B"/>
          <w:sz w:val="36"/>
          <w:szCs w:val="36"/>
        </w:rPr>
        <w:t>Submitted By:</w:t>
      </w:r>
    </w:p>
    <w:p w14:paraId="17FA39D4" w14:textId="6700C983" w:rsidR="00EF294C" w:rsidRDefault="00000000" w:rsidP="009B1B6F">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Name</w:t>
      </w:r>
      <w:r w:rsidR="007C56B0">
        <w:rPr>
          <w:rFonts w:ascii="Times New Roman" w:eastAsia="Times New Roman" w:hAnsi="Times New Roman" w:cs="Times New Roman"/>
          <w:sz w:val="20"/>
          <w:szCs w:val="20"/>
        </w:rPr>
        <w:t xml:space="preserve">: </w:t>
      </w:r>
      <w:r w:rsidR="0074692E">
        <w:rPr>
          <w:rFonts w:ascii="Times New Roman" w:eastAsia="Times New Roman" w:hAnsi="Times New Roman" w:cs="Times New Roman"/>
          <w:sz w:val="20"/>
          <w:szCs w:val="20"/>
        </w:rPr>
        <w:t>Dr. Satvik Khara</w:t>
      </w:r>
    </w:p>
    <w:p w14:paraId="1AA333A6" w14:textId="779F67E2" w:rsidR="00EF294C" w:rsidRPr="00225FB9" w:rsidRDefault="00643077" w:rsidP="009B1B6F">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Designation: </w:t>
      </w:r>
      <w:r w:rsidR="0074692E">
        <w:rPr>
          <w:rFonts w:ascii="Times New Roman" w:eastAsia="Times New Roman" w:hAnsi="Times New Roman" w:cs="Times New Roman"/>
          <w:sz w:val="20"/>
          <w:szCs w:val="20"/>
        </w:rPr>
        <w:t>Professional Activity Chair, IEEE Gujarat Section</w:t>
      </w:r>
    </w:p>
    <w:p w14:paraId="02012B32" w14:textId="77777777" w:rsidR="00EF294C" w:rsidRDefault="00EF294C" w:rsidP="009B1B6F">
      <w:pPr>
        <w:jc w:val="both"/>
        <w:rPr>
          <w:rFonts w:ascii="Times New Roman" w:eastAsia="Times New Roman" w:hAnsi="Times New Roman" w:cs="Times New Roman"/>
          <w:sz w:val="20"/>
          <w:szCs w:val="20"/>
        </w:rPr>
      </w:pPr>
    </w:p>
    <w:p w14:paraId="30619E29" w14:textId="6C210C44" w:rsidR="00225FB9" w:rsidRDefault="00225FB9" w:rsidP="009B1B6F">
      <w:pPr>
        <w:jc w:val="both"/>
        <w:rPr>
          <w:rFonts w:ascii="Times New Roman" w:eastAsia="Times New Roman" w:hAnsi="Times New Roman" w:cs="Times New Roman"/>
          <w:sz w:val="28"/>
          <w:szCs w:val="28"/>
        </w:rPr>
      </w:pPr>
    </w:p>
    <w:p w14:paraId="3939D142" w14:textId="77777777" w:rsidR="00EF294C" w:rsidRDefault="00EF294C" w:rsidP="009B1B6F">
      <w:pPr>
        <w:jc w:val="both"/>
        <w:rPr>
          <w:rFonts w:ascii="Times New Roman" w:eastAsia="Times New Roman" w:hAnsi="Times New Roman" w:cs="Times New Roman"/>
          <w:sz w:val="28"/>
          <w:szCs w:val="28"/>
        </w:rPr>
      </w:pPr>
    </w:p>
    <w:sectPr w:rsidR="00EF294C">
      <w:footerReference w:type="default" r:id="rId12"/>
      <w:footerReference w:type="first" r:id="rId13"/>
      <w:pgSz w:w="12240" w:h="15840"/>
      <w:pgMar w:top="1440" w:right="1440" w:bottom="1440" w:left="1440" w:header="144"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FB90D" w14:textId="77777777" w:rsidR="00E5534F" w:rsidRDefault="00E5534F">
      <w:pPr>
        <w:spacing w:line="240" w:lineRule="auto"/>
      </w:pPr>
      <w:r>
        <w:separator/>
      </w:r>
    </w:p>
  </w:endnote>
  <w:endnote w:type="continuationSeparator" w:id="0">
    <w:p w14:paraId="5C6A87E6" w14:textId="77777777" w:rsidR="00E5534F" w:rsidRDefault="00E553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26A4D240-C94D-4FA0-8C56-FF7AC6FF2D66}"/>
  </w:font>
  <w:font w:name="Calibri">
    <w:panose1 w:val="020F0502020204030204"/>
    <w:charset w:val="00"/>
    <w:family w:val="swiss"/>
    <w:pitch w:val="variable"/>
    <w:sig w:usb0="E4002EFF" w:usb1="C200247B" w:usb2="00000009" w:usb3="00000000" w:csb0="000001FF" w:csb1="00000000"/>
    <w:embedRegular r:id="rId2" w:fontKey="{5D76CD02-3EA1-4188-8AF7-C16CF1B2B569}"/>
  </w:font>
  <w:font w:name="Mangal">
    <w:panose1 w:val="02040503050203030202"/>
    <w:charset w:val="00"/>
    <w:family w:val="roman"/>
    <w:pitch w:val="variable"/>
    <w:sig w:usb0="00008003" w:usb1="00000000" w:usb2="00000000" w:usb3="00000000" w:csb0="00000001" w:csb1="00000000"/>
    <w:embedRegular r:id="rId3" w:fontKey="{7407233A-AEB5-4A00-BD76-BBC373A443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D473A" w14:textId="77777777" w:rsidR="00EF294C" w:rsidRDefault="00000000">
    <w:pPr>
      <w:jc w:val="right"/>
    </w:pPr>
    <w:r>
      <w:fldChar w:fldCharType="begin"/>
    </w:r>
    <w:r>
      <w:instrText>PAGE</w:instrText>
    </w:r>
    <w:r>
      <w:fldChar w:fldCharType="separate"/>
    </w:r>
    <w:r w:rsidR="00643077">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1E285" w14:textId="77777777" w:rsidR="00EF294C" w:rsidRDefault="00000000">
    <w:pPr>
      <w:jc w:val="right"/>
    </w:pPr>
    <w:r>
      <w:fldChar w:fldCharType="begin"/>
    </w:r>
    <w:r>
      <w:instrText>PAGE</w:instrText>
    </w:r>
    <w:r>
      <w:fldChar w:fldCharType="separate"/>
    </w:r>
    <w:r w:rsidR="0064307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72E1D" w14:textId="77777777" w:rsidR="00E5534F" w:rsidRDefault="00E5534F">
      <w:pPr>
        <w:spacing w:line="240" w:lineRule="auto"/>
      </w:pPr>
      <w:r>
        <w:separator/>
      </w:r>
    </w:p>
  </w:footnote>
  <w:footnote w:type="continuationSeparator" w:id="0">
    <w:p w14:paraId="11E3044F" w14:textId="77777777" w:rsidR="00E5534F" w:rsidRDefault="00E5534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C47A9"/>
    <w:multiLevelType w:val="multilevel"/>
    <w:tmpl w:val="0D2E0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7A0060"/>
    <w:multiLevelType w:val="multilevel"/>
    <w:tmpl w:val="45427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9718C1"/>
    <w:multiLevelType w:val="multilevel"/>
    <w:tmpl w:val="AEE2C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C924904"/>
    <w:multiLevelType w:val="multilevel"/>
    <w:tmpl w:val="C1847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B14476F"/>
    <w:multiLevelType w:val="multilevel"/>
    <w:tmpl w:val="653AD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66418174">
    <w:abstractNumId w:val="0"/>
  </w:num>
  <w:num w:numId="2" w16cid:durableId="913705973">
    <w:abstractNumId w:val="2"/>
  </w:num>
  <w:num w:numId="3" w16cid:durableId="1118529983">
    <w:abstractNumId w:val="4"/>
  </w:num>
  <w:num w:numId="4" w16cid:durableId="2052882402">
    <w:abstractNumId w:val="1"/>
  </w:num>
  <w:num w:numId="5" w16cid:durableId="14796091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94C"/>
    <w:rsid w:val="000F5F7F"/>
    <w:rsid w:val="00225FB9"/>
    <w:rsid w:val="002415F1"/>
    <w:rsid w:val="00406D76"/>
    <w:rsid w:val="00462A81"/>
    <w:rsid w:val="00470C9A"/>
    <w:rsid w:val="004B7C45"/>
    <w:rsid w:val="00503213"/>
    <w:rsid w:val="00544D32"/>
    <w:rsid w:val="00643077"/>
    <w:rsid w:val="006C0F47"/>
    <w:rsid w:val="0074692E"/>
    <w:rsid w:val="007677B1"/>
    <w:rsid w:val="00773833"/>
    <w:rsid w:val="007C3F96"/>
    <w:rsid w:val="007C56B0"/>
    <w:rsid w:val="009B0CFC"/>
    <w:rsid w:val="009B1B6F"/>
    <w:rsid w:val="009F4A30"/>
    <w:rsid w:val="00A519EE"/>
    <w:rsid w:val="00A61EF1"/>
    <w:rsid w:val="00AB4182"/>
    <w:rsid w:val="00B511ED"/>
    <w:rsid w:val="00C47A71"/>
    <w:rsid w:val="00CD2D60"/>
    <w:rsid w:val="00CD3435"/>
    <w:rsid w:val="00CF3776"/>
    <w:rsid w:val="00D8408E"/>
    <w:rsid w:val="00DD2364"/>
    <w:rsid w:val="00E5534F"/>
    <w:rsid w:val="00EB1A4E"/>
    <w:rsid w:val="00EF294C"/>
    <w:rsid w:val="00F30D95"/>
    <w:rsid w:val="00F55CC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EC434"/>
  <w15:docId w15:val="{132FC069-979D-4C22-A95B-A3D86EA53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2</Pages>
  <Words>345</Words>
  <Characters>1971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Foram</dc:creator>
  <cp:lastModifiedBy>Atharv Ambekar</cp:lastModifiedBy>
  <cp:revision>4</cp:revision>
  <dcterms:created xsi:type="dcterms:W3CDTF">2026-02-09T09:11:00Z</dcterms:created>
  <dcterms:modified xsi:type="dcterms:W3CDTF">2026-02-09T12:22:00Z</dcterms:modified>
</cp:coreProperties>
</file>